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3D4C076C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216D8FD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29D21650" w:rsidR="006179B8" w:rsidRDefault="006179B8" w:rsidP="006179B8"/>
    <w:p w14:paraId="177C778B" w14:textId="57753EEC" w:rsidR="006179B8" w:rsidRPr="006179B8" w:rsidRDefault="006179B8" w:rsidP="006179B8">
      <w:pPr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D84359">
        <w:rPr>
          <w:rFonts w:cs="Arial"/>
          <w:b/>
          <w:bCs/>
          <w:sz w:val="28"/>
          <w:szCs w:val="28"/>
        </w:rPr>
        <w:t>2</w:t>
      </w:r>
      <w:r w:rsidR="001727B4">
        <w:rPr>
          <w:rFonts w:cs="Arial"/>
          <w:b/>
          <w:bCs/>
          <w:sz w:val="28"/>
          <w:szCs w:val="28"/>
        </w:rPr>
        <w:t>7</w:t>
      </w:r>
      <w:r w:rsidRPr="006179B8">
        <w:rPr>
          <w:rFonts w:cs="Arial"/>
          <w:b/>
          <w:bCs/>
          <w:sz w:val="28"/>
          <w:szCs w:val="28"/>
        </w:rPr>
        <w:t>.</w:t>
      </w:r>
      <w:r w:rsidR="00F148F3">
        <w:rPr>
          <w:rFonts w:cs="Arial"/>
          <w:b/>
          <w:bCs/>
          <w:sz w:val="28"/>
          <w:szCs w:val="28"/>
        </w:rPr>
        <w:t>7</w:t>
      </w:r>
      <w:r w:rsidR="00257912">
        <w:rPr>
          <w:rFonts w:cs="Arial"/>
          <w:b/>
          <w:bCs/>
          <w:sz w:val="28"/>
          <w:szCs w:val="28"/>
        </w:rPr>
        <w:t xml:space="preserve"> </w:t>
      </w:r>
      <w:r w:rsidR="00F148F3">
        <w:rPr>
          <w:rFonts w:cs="Arial"/>
          <w:b/>
          <w:bCs/>
          <w:sz w:val="28"/>
          <w:szCs w:val="28"/>
        </w:rPr>
        <w:t>Nachweis von Mehrfachbindungen</w:t>
      </w:r>
    </w:p>
    <w:p w14:paraId="2DBE356D" w14:textId="36A8A995" w:rsidR="00A50BD1" w:rsidRPr="000E1329" w:rsidRDefault="00B05861" w:rsidP="00A50BD1">
      <w:pPr>
        <w:spacing w:after="0"/>
        <w:rPr>
          <w:rFonts w:cs="Arial"/>
        </w:rPr>
      </w:pPr>
      <w:r w:rsidRPr="00B05861">
        <w:rPr>
          <w:rFonts w:cs="Arial"/>
          <w:b/>
          <w:bCs/>
        </w:rPr>
        <w:t>Geräte</w:t>
      </w:r>
      <w:r w:rsidRPr="000E1329">
        <w:rPr>
          <w:rFonts w:cs="Arial"/>
          <w:b/>
          <w:bCs/>
        </w:rPr>
        <w:t>:</w:t>
      </w:r>
    </w:p>
    <w:p w14:paraId="22EBDC50" w14:textId="005F942D" w:rsidR="00F148F3" w:rsidRDefault="00F148F3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200-mL-Erlenmeyerkolben</w:t>
      </w:r>
    </w:p>
    <w:p w14:paraId="1AB39871" w14:textId="42CC6B58" w:rsidR="00F148F3" w:rsidRDefault="00F148F3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100-mL-Becherglas</w:t>
      </w:r>
    </w:p>
    <w:p w14:paraId="03EBF993" w14:textId="2F773769" w:rsidR="00F148F3" w:rsidRDefault="00F148F3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2 60-mL-Spritzen</w:t>
      </w:r>
    </w:p>
    <w:p w14:paraId="4A2EEE8B" w14:textId="30776D74" w:rsidR="00F148F3" w:rsidRDefault="00F148F3" w:rsidP="00AF10EC">
      <w:pPr>
        <w:pStyle w:val="Listenabsatz"/>
        <w:numPr>
          <w:ilvl w:val="0"/>
          <w:numId w:val="88"/>
        </w:numPr>
        <w:spacing w:after="0"/>
        <w:rPr>
          <w:rFonts w:cs="Arial"/>
        </w:rPr>
      </w:pPr>
      <w:r>
        <w:rPr>
          <w:rFonts w:cs="Arial"/>
        </w:rPr>
        <w:t>2 mit dem Gas aus Versuch V 27.5 gefüllte 60-mL-Spritzen</w:t>
      </w:r>
    </w:p>
    <w:p w14:paraId="11699C82" w14:textId="15EC6E66" w:rsidR="00B50497" w:rsidRPr="00B50497" w:rsidRDefault="00B50497" w:rsidP="004935BF">
      <w:pPr>
        <w:spacing w:after="0"/>
        <w:rPr>
          <w:rFonts w:cs="Arial"/>
        </w:rPr>
      </w:pPr>
    </w:p>
    <w:p w14:paraId="44AA6916" w14:textId="317EE1ED" w:rsidR="00865621" w:rsidRPr="00865621" w:rsidRDefault="00865621" w:rsidP="004935BF">
      <w:pPr>
        <w:spacing w:after="0"/>
        <w:rPr>
          <w:rFonts w:cs="Arial"/>
          <w:b/>
          <w:bCs/>
        </w:rPr>
      </w:pPr>
      <w:r w:rsidRPr="00865621">
        <w:rPr>
          <w:rFonts w:cs="Arial"/>
          <w:b/>
          <w:bCs/>
        </w:rPr>
        <w:t>Chemikalien:</w:t>
      </w:r>
    </w:p>
    <w:p w14:paraId="34D24985" w14:textId="3E78B0BC" w:rsidR="000D3146" w:rsidRDefault="00F148F3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Natriumhydroxid-Plätzchen</w:t>
      </w:r>
    </w:p>
    <w:p w14:paraId="033F748B" w14:textId="2F4FF290" w:rsidR="00F148F3" w:rsidRDefault="00F148F3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Kaliumpermanganat</w:t>
      </w:r>
    </w:p>
    <w:p w14:paraId="479A986A" w14:textId="77223A40" w:rsidR="00F148F3" w:rsidRDefault="00F148F3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Bromwasser</w:t>
      </w:r>
    </w:p>
    <w:p w14:paraId="62742D31" w14:textId="6D59F52E" w:rsidR="00F148F3" w:rsidRDefault="00F148F3" w:rsidP="00865621">
      <w:pPr>
        <w:pStyle w:val="Listenabsatz"/>
        <w:numPr>
          <w:ilvl w:val="0"/>
          <w:numId w:val="91"/>
        </w:numPr>
        <w:spacing w:after="0"/>
        <w:rPr>
          <w:rFonts w:cs="Arial"/>
        </w:rPr>
      </w:pPr>
      <w:r>
        <w:rPr>
          <w:rFonts w:cs="Arial"/>
        </w:rPr>
        <w:t>Feuerzeuggas</w:t>
      </w:r>
    </w:p>
    <w:p w14:paraId="7927D8D4" w14:textId="77777777" w:rsidR="00257912" w:rsidRDefault="00257912" w:rsidP="0064644E">
      <w:pPr>
        <w:rPr>
          <w:rFonts w:cs="Arial"/>
          <w:b/>
        </w:rPr>
      </w:pPr>
    </w:p>
    <w:p w14:paraId="63F43E81" w14:textId="1FF79BFC" w:rsidR="00872F94" w:rsidRPr="00257912" w:rsidRDefault="0064644E" w:rsidP="0064644E">
      <w:pPr>
        <w:rPr>
          <w:rFonts w:cs="Arial"/>
          <w:b/>
        </w:rPr>
      </w:pPr>
      <w:r>
        <w:rPr>
          <w:rFonts w:cs="Arial"/>
          <w:b/>
        </w:rPr>
        <w:t>Durchführung:</w:t>
      </w:r>
    </w:p>
    <w:p w14:paraId="0AD159C3" w14:textId="77777777" w:rsidR="00F148F3" w:rsidRDefault="00257912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 xml:space="preserve">Fülle </w:t>
      </w:r>
      <w:r w:rsidR="00F148F3">
        <w:rPr>
          <w:rFonts w:cs="Arial"/>
          <w:bCs/>
        </w:rPr>
        <w:t>den 200-mL-Erlenmeyerkolben zu drei Vierteln mit Leitungswasser, gib drei Plätzchen Natriumhydroxid hinzu und löse diese vollständig auf.</w:t>
      </w:r>
    </w:p>
    <w:p w14:paraId="53A8E97C" w14:textId="2023C6AA" w:rsidR="00F148F3" w:rsidRDefault="00F148F3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Gib anschließend ein Kügelchen Kaliumpermanganat hinzu und löse es ebenfalls vollständig auf. Diese Lösung nennt man „Baeyer-Reagenz“.</w:t>
      </w:r>
    </w:p>
    <w:p w14:paraId="1CB4B4BA" w14:textId="77777777" w:rsidR="00F148F3" w:rsidRDefault="00F148F3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Gib in ein kleines Becherglas 50 mL Bromwasser.</w:t>
      </w:r>
    </w:p>
    <w:p w14:paraId="1D95478F" w14:textId="77777777" w:rsidR="00F148F3" w:rsidRDefault="00F148F3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Nimm nun eine der beiden mit 40 mL des Gases aus Versuch 27.5 gefüllten 60-mL-Spritzen, ziehe zu dem Gas 10 mL Baeyer-Reagenz und schüttele kräftig.</w:t>
      </w:r>
    </w:p>
    <w:p w14:paraId="70B55B82" w14:textId="195E4DFE" w:rsidR="00F148F3" w:rsidRDefault="00F148F3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Fülle nun eine weitere 60-mL-Spritze mit 40 mL Feuerzeuggas, ziehe dazu ebenfalls 10 mL Baeyer-Reagenz und schüttele kräftig.</w:t>
      </w:r>
    </w:p>
    <w:p w14:paraId="06FEEEEB" w14:textId="63869627" w:rsidR="00F148F3" w:rsidRDefault="00F148F3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Nimm die zweite mit 40 mL des Gases aus Versuch 27.5 gefüllte 60-mL-Spritze, ziehe dazu 10 mL Bromwasser auf und schüttele kräftig.</w:t>
      </w:r>
    </w:p>
    <w:p w14:paraId="260EC779" w14:textId="3CEE5F7D" w:rsidR="00F148F3" w:rsidRDefault="00F148F3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Ziehe in eine 60-mL-Spritze 40 mL Feuerzeuggas und dazu 10 mL Bromwasser auf, schüttele kräftig.</w:t>
      </w:r>
    </w:p>
    <w:p w14:paraId="586C72C5" w14:textId="62BEE4B3" w:rsidR="00F148F3" w:rsidRDefault="00F148F3" w:rsidP="0064644E">
      <w:pPr>
        <w:pStyle w:val="Listenabsatz"/>
        <w:numPr>
          <w:ilvl w:val="0"/>
          <w:numId w:val="89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Erkläre deine Beobachtungen!</w:t>
      </w:r>
    </w:p>
    <w:p w14:paraId="5DD948FA" w14:textId="7018F8E1" w:rsidR="00735147" w:rsidRDefault="00735147">
      <w:pPr>
        <w:rPr>
          <w:rFonts w:cs="Arial"/>
          <w:bCs/>
        </w:rPr>
      </w:pPr>
      <w:r>
        <w:rPr>
          <w:rFonts w:cs="Arial"/>
          <w:bCs/>
        </w:rPr>
        <w:br w:type="page"/>
      </w:r>
    </w:p>
    <w:p w14:paraId="77007CB1" w14:textId="7C698080" w:rsidR="004E26AC" w:rsidRPr="00C3311C" w:rsidRDefault="006179B8" w:rsidP="000E1329">
      <w:pPr>
        <w:jc w:val="center"/>
        <w:rPr>
          <w:rFonts w:cs="Arial"/>
          <w:b/>
          <w:bCs/>
          <w:sz w:val="28"/>
          <w:szCs w:val="28"/>
        </w:rPr>
      </w:pPr>
      <w:r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291C0D">
        <w:rPr>
          <w:rFonts w:cs="Arial"/>
          <w:b/>
          <w:bCs/>
          <w:sz w:val="28"/>
          <w:szCs w:val="28"/>
        </w:rPr>
        <w:t>2</w:t>
      </w:r>
      <w:r w:rsidR="00F16415">
        <w:rPr>
          <w:rFonts w:cs="Arial"/>
          <w:b/>
          <w:bCs/>
          <w:sz w:val="28"/>
          <w:szCs w:val="28"/>
        </w:rPr>
        <w:t>7</w:t>
      </w:r>
      <w:r w:rsidRPr="00180FF0">
        <w:rPr>
          <w:rFonts w:cs="Arial"/>
          <w:b/>
          <w:bCs/>
          <w:sz w:val="28"/>
          <w:szCs w:val="28"/>
        </w:rPr>
        <w:t>.</w:t>
      </w:r>
      <w:r w:rsidR="00F148F3">
        <w:rPr>
          <w:rFonts w:cs="Arial"/>
          <w:b/>
          <w:bCs/>
          <w:sz w:val="28"/>
          <w:szCs w:val="28"/>
        </w:rPr>
        <w:t>7</w:t>
      </w:r>
    </w:p>
    <w:p w14:paraId="2E85D39C" w14:textId="61E338F2" w:rsidR="00B228DD" w:rsidRDefault="001009C8" w:rsidP="004E0E51">
      <w:r w:rsidRPr="005C7847">
        <w:rPr>
          <w:b/>
          <w:bCs/>
        </w:rPr>
        <w:t>Beobachtungen</w:t>
      </w:r>
      <w:r w:rsidRPr="001A0E74">
        <w:t>:</w:t>
      </w:r>
      <w:r w:rsidR="004935BF" w:rsidRPr="001A0E74">
        <w:t xml:space="preserve">    </w:t>
      </w:r>
    </w:p>
    <w:p w14:paraId="70A3F20B" w14:textId="404A4BEB" w:rsidR="00F148F3" w:rsidRDefault="00F148F3" w:rsidP="00F148F3">
      <w:pPr>
        <w:spacing w:line="340" w:lineRule="exact"/>
      </w:pPr>
      <w:r>
        <w:t xml:space="preserve">Die Farbe des Baeyer-Reagenz wechselt mit den gasförmigen Stoffen aus Versuch V 27.5 von intensiv rosa zu braun. Das leicht bräunliche Bromwasser wird entfärbt. Das Feuerzeuggas erzeugt dagegen keinen spontanen Farbwechsel. </w:t>
      </w:r>
    </w:p>
    <w:p w14:paraId="4FCB74AE" w14:textId="77777777" w:rsidR="00F16415" w:rsidRDefault="00F16415" w:rsidP="002519AF">
      <w:pPr>
        <w:rPr>
          <w:b/>
          <w:bCs/>
        </w:rPr>
      </w:pPr>
    </w:p>
    <w:p w14:paraId="76DE5B70" w14:textId="2BE1B639" w:rsidR="008800FA" w:rsidRDefault="008800FA" w:rsidP="004E0E51">
      <w:r w:rsidRPr="005C7847">
        <w:rPr>
          <w:b/>
          <w:bCs/>
        </w:rPr>
        <w:t>Auswertung:</w:t>
      </w:r>
      <w:r w:rsidR="004F4753">
        <w:t xml:space="preserve">    </w:t>
      </w:r>
    </w:p>
    <w:p w14:paraId="6765F20B" w14:textId="1A7C937B" w:rsidR="008C75BA" w:rsidRDefault="008C75BA" w:rsidP="008C75BA">
      <w:pPr>
        <w:spacing w:line="340" w:lineRule="exact"/>
      </w:pPr>
      <w:r>
        <w:t>Sowohl alkalische bzw. saurere KMnO</w:t>
      </w:r>
      <w:r>
        <w:rPr>
          <w:vertAlign w:val="subscript"/>
        </w:rPr>
        <w:t>4</w:t>
      </w:r>
      <w:r>
        <w:t xml:space="preserve">-Lösungen als auch Bromwasser eignen sich, um Mehrfachbindungen anzuzeigen. Der Vergleich mit Feuerzeuggas (Propan, Butan, iso-Butan) verdeutlicht dies. Demnach sind beim Spalten der langkettigen Alkane neben kurzkettigen Alkanen auch kurzkettige Kohlenwasserstoffe entstanden, die über Doppelbindungen verfügen. </w:t>
      </w:r>
    </w:p>
    <w:p w14:paraId="46C001DA" w14:textId="77777777" w:rsidR="008C75BA" w:rsidRDefault="008C75BA" w:rsidP="008C75BA">
      <w:pPr>
        <w:spacing w:line="340" w:lineRule="exact"/>
      </w:pPr>
      <w:r>
        <w:t xml:space="preserve">Bei der Nachweisreaktion entsteht in einer </w:t>
      </w:r>
      <w:r w:rsidRPr="008C32EE">
        <w:rPr>
          <w:i/>
        </w:rPr>
        <w:t>schwach alkalischen KMnO</w:t>
      </w:r>
      <w:r w:rsidRPr="008C32EE">
        <w:rPr>
          <w:i/>
          <w:vertAlign w:val="subscript"/>
        </w:rPr>
        <w:t>4</w:t>
      </w:r>
      <w:r>
        <w:rPr>
          <w:i/>
          <w:vertAlign w:val="subscript"/>
        </w:rPr>
        <w:t>-</w:t>
      </w:r>
      <w:r w:rsidRPr="001B299F">
        <w:rPr>
          <w:i/>
        </w:rPr>
        <w:t>Lösung</w:t>
      </w:r>
      <w:r>
        <w:t xml:space="preserve"> u. a. Braunstein, welches die braune Färbung erklärt.</w:t>
      </w:r>
    </w:p>
    <w:p w14:paraId="4615E47F" w14:textId="75DDBD15" w:rsidR="008C75BA" w:rsidRPr="00BB3EF9" w:rsidRDefault="008C75BA" w:rsidP="008C75BA">
      <w:pPr>
        <w:spacing w:line="340" w:lineRule="exact"/>
        <w:rPr>
          <w:lang w:val="pt-PT"/>
        </w:rPr>
      </w:pPr>
      <w:r>
        <w:t xml:space="preserve"> </w:t>
      </w:r>
      <w:r w:rsidRPr="00632225">
        <w:rPr>
          <w:noProof/>
        </w:rPr>
        <w:t xml:space="preserve"> </w:t>
      </w:r>
      <w:r w:rsidRPr="00632225">
        <w:t xml:space="preserve">        </w:t>
      </w:r>
      <w:r w:rsidRPr="00BB3EF9">
        <w:rPr>
          <w:lang w:val="pt-PT"/>
        </w:rPr>
        <w:t>2 MnO</w:t>
      </w:r>
      <w:r w:rsidRPr="00BB3EF9">
        <w:rPr>
          <w:vertAlign w:val="subscript"/>
          <w:lang w:val="pt-PT"/>
        </w:rPr>
        <w:t>4</w:t>
      </w:r>
      <w:r w:rsidRPr="00BB3EF9">
        <w:rPr>
          <w:vertAlign w:val="superscript"/>
          <w:lang w:val="pt-PT"/>
        </w:rPr>
        <w:t>-</w:t>
      </w:r>
      <w:r w:rsidRPr="00BB3EF9">
        <w:rPr>
          <w:lang w:val="pt-PT"/>
        </w:rPr>
        <w:t xml:space="preserve"> </w:t>
      </w:r>
      <w:r w:rsidRPr="00BB3EF9">
        <w:rPr>
          <w:vertAlign w:val="subscript"/>
          <w:lang w:val="pt-PT"/>
        </w:rPr>
        <w:t>(aq.)</w:t>
      </w:r>
      <w:r w:rsidRPr="00BB3EF9">
        <w:rPr>
          <w:lang w:val="pt-PT"/>
        </w:rPr>
        <w:t xml:space="preserve"> + 3 C</w:t>
      </w:r>
      <w:r w:rsidRPr="00BB3EF9">
        <w:rPr>
          <w:vertAlign w:val="subscript"/>
          <w:lang w:val="pt-PT"/>
        </w:rPr>
        <w:t>2</w:t>
      </w:r>
      <w:r w:rsidRPr="00BB3EF9">
        <w:rPr>
          <w:lang w:val="pt-PT"/>
        </w:rPr>
        <w:t>H</w:t>
      </w:r>
      <w:r w:rsidRPr="00BB3EF9">
        <w:rPr>
          <w:vertAlign w:val="subscript"/>
          <w:lang w:val="pt-PT"/>
        </w:rPr>
        <w:t>4</w:t>
      </w:r>
      <w:r w:rsidRPr="00BB3EF9">
        <w:rPr>
          <w:lang w:val="pt-PT"/>
        </w:rPr>
        <w:t xml:space="preserve"> </w:t>
      </w:r>
      <w:r w:rsidRPr="00BB3EF9">
        <w:rPr>
          <w:vertAlign w:val="subscript"/>
          <w:lang w:val="pt-PT"/>
        </w:rPr>
        <w:t xml:space="preserve">(g) </w:t>
      </w:r>
      <w:r w:rsidRPr="00BB3EF9">
        <w:rPr>
          <w:lang w:val="pt-PT"/>
        </w:rPr>
        <w:t>+ 4 H</w:t>
      </w:r>
      <w:r w:rsidRPr="00BB3EF9">
        <w:rPr>
          <w:vertAlign w:val="subscript"/>
          <w:lang w:val="pt-PT"/>
        </w:rPr>
        <w:t>2</w:t>
      </w:r>
      <w:r w:rsidRPr="00BB3EF9">
        <w:rPr>
          <w:lang w:val="pt-PT"/>
        </w:rPr>
        <w:t xml:space="preserve">O </w:t>
      </w:r>
      <w:r w:rsidRPr="00BB3EF9">
        <w:rPr>
          <w:vertAlign w:val="subscript"/>
          <w:lang w:val="pt-PT"/>
        </w:rPr>
        <w:t>(l)</w:t>
      </w:r>
      <w:r w:rsidRPr="00BB3EF9">
        <w:rPr>
          <w:lang w:val="pt-PT"/>
        </w:rPr>
        <w:t xml:space="preserve"> →  2 MnO</w:t>
      </w:r>
      <w:r w:rsidRPr="00BB3EF9">
        <w:rPr>
          <w:vertAlign w:val="subscript"/>
          <w:lang w:val="pt-PT"/>
        </w:rPr>
        <w:t>2</w:t>
      </w:r>
      <w:r w:rsidRPr="00BB3EF9">
        <w:rPr>
          <w:lang w:val="pt-PT"/>
        </w:rPr>
        <w:t xml:space="preserve"> </w:t>
      </w:r>
      <w:r w:rsidRPr="00BB3EF9">
        <w:rPr>
          <w:vertAlign w:val="subscript"/>
          <w:lang w:val="pt-PT"/>
        </w:rPr>
        <w:t>(s</w:t>
      </w:r>
      <w:r w:rsidRPr="00BB3EF9">
        <w:rPr>
          <w:sz w:val="26"/>
          <w:vertAlign w:val="subscript"/>
          <w:lang w:val="pt-PT"/>
        </w:rPr>
        <w:t xml:space="preserve">) </w:t>
      </w:r>
      <w:r w:rsidRPr="00BB3EF9">
        <w:rPr>
          <w:lang w:val="pt-PT"/>
        </w:rPr>
        <w:t>+ 3 C</w:t>
      </w:r>
      <w:r w:rsidRPr="00BB3EF9">
        <w:rPr>
          <w:vertAlign w:val="subscript"/>
          <w:lang w:val="pt-PT"/>
        </w:rPr>
        <w:t>2</w:t>
      </w:r>
      <w:r w:rsidRPr="00BB3EF9">
        <w:rPr>
          <w:lang w:val="pt-PT"/>
        </w:rPr>
        <w:t>H</w:t>
      </w:r>
      <w:r w:rsidRPr="00BB3EF9">
        <w:rPr>
          <w:vertAlign w:val="subscript"/>
          <w:lang w:val="pt-PT"/>
        </w:rPr>
        <w:t>6</w:t>
      </w:r>
      <w:r w:rsidRPr="00BB3EF9">
        <w:rPr>
          <w:lang w:val="pt-PT"/>
        </w:rPr>
        <w:t>O</w:t>
      </w:r>
      <w:r w:rsidRPr="00BB3EF9">
        <w:rPr>
          <w:vertAlign w:val="subscript"/>
          <w:lang w:val="pt-PT"/>
        </w:rPr>
        <w:t>2</w:t>
      </w:r>
      <w:r w:rsidRPr="00BB3EF9">
        <w:rPr>
          <w:lang w:val="pt-PT"/>
        </w:rPr>
        <w:t xml:space="preserve"> </w:t>
      </w:r>
      <w:r w:rsidRPr="00BB3EF9">
        <w:rPr>
          <w:vertAlign w:val="subscript"/>
          <w:lang w:val="pt-PT"/>
        </w:rPr>
        <w:t xml:space="preserve">(l) </w:t>
      </w:r>
      <w:r w:rsidRPr="00BB3EF9">
        <w:rPr>
          <w:lang w:val="pt-PT"/>
        </w:rPr>
        <w:t>+ 2 OH</w:t>
      </w:r>
      <w:r w:rsidRPr="00BB3EF9">
        <w:rPr>
          <w:vertAlign w:val="superscript"/>
          <w:lang w:val="pt-PT"/>
        </w:rPr>
        <w:t>-</w:t>
      </w:r>
      <w:r w:rsidRPr="00BB3EF9">
        <w:rPr>
          <w:vertAlign w:val="subscript"/>
          <w:lang w:val="pt-PT"/>
        </w:rPr>
        <w:t xml:space="preserve"> (aq.)</w:t>
      </w:r>
      <w:r w:rsidRPr="00BB3EF9">
        <w:rPr>
          <w:lang w:val="pt-PT"/>
        </w:rPr>
        <w:t xml:space="preserve">         </w:t>
      </w:r>
    </w:p>
    <w:p w14:paraId="7ED63C4C" w14:textId="56ABCC6F" w:rsidR="008C75BA" w:rsidRDefault="008C75BA" w:rsidP="008C75BA">
      <w:pPr>
        <w:spacing w:line="340" w:lineRule="exact"/>
      </w:pPr>
      <w:r w:rsidRPr="00BB3EF9">
        <w:rPr>
          <w:lang w:val="pt-PT"/>
        </w:rPr>
        <w:t xml:space="preserve"> </w:t>
      </w:r>
      <w:r w:rsidRPr="00DF7274">
        <w:t xml:space="preserve">In </w:t>
      </w:r>
      <w:r w:rsidRPr="00F80173">
        <w:rPr>
          <w:i/>
        </w:rPr>
        <w:t>stark alkalischer</w:t>
      </w:r>
      <w:r w:rsidRPr="00DF7274">
        <w:t xml:space="preserve"> Lösung erfolgt eine Reduktion zu Manganat(</w:t>
      </w:r>
      <w:r>
        <w:t>VI)-Ionen, die eine Grünfärbung hervorbringen. Ethen wird zu 1,2-Ethandiol oxidiert.</w:t>
      </w:r>
    </w:p>
    <w:p w14:paraId="16690E3E" w14:textId="77777777" w:rsidR="008C75BA" w:rsidRPr="00DA60D5" w:rsidRDefault="008C75BA" w:rsidP="008C75BA">
      <w:pPr>
        <w:spacing w:line="340" w:lineRule="exact"/>
        <w:rPr>
          <w:vertAlign w:val="subscript"/>
        </w:rPr>
      </w:pPr>
      <w:r>
        <w:t xml:space="preserve">         </w:t>
      </w:r>
      <w:r w:rsidRPr="00DA60D5">
        <w:t xml:space="preserve"> </w:t>
      </w:r>
      <w:r>
        <w:t xml:space="preserve"> </w:t>
      </w:r>
      <w:r w:rsidRPr="00DA60D5">
        <w:t>2 MnO</w:t>
      </w:r>
      <w:r w:rsidRPr="00DA60D5">
        <w:rPr>
          <w:vertAlign w:val="subscript"/>
        </w:rPr>
        <w:t>4</w:t>
      </w:r>
      <w:r w:rsidRPr="00DA60D5">
        <w:rPr>
          <w:vertAlign w:val="superscript"/>
        </w:rPr>
        <w:t>-</w:t>
      </w:r>
      <w:r w:rsidRPr="00DA60D5">
        <w:t xml:space="preserve"> </w:t>
      </w:r>
      <w:r w:rsidRPr="00DA60D5">
        <w:rPr>
          <w:vertAlign w:val="subscript"/>
        </w:rPr>
        <w:t xml:space="preserve">(aq.) </w:t>
      </w:r>
      <w:r w:rsidRPr="00DA60D5">
        <w:t>+ C</w:t>
      </w:r>
      <w:r w:rsidRPr="00DA60D5">
        <w:rPr>
          <w:vertAlign w:val="subscript"/>
        </w:rPr>
        <w:t>2</w:t>
      </w:r>
      <w:r w:rsidRPr="00DA60D5">
        <w:t>H</w:t>
      </w:r>
      <w:r w:rsidRPr="00DA60D5">
        <w:rPr>
          <w:vertAlign w:val="subscript"/>
        </w:rPr>
        <w:t>4</w:t>
      </w:r>
      <w:r w:rsidRPr="00DA60D5">
        <w:t> </w:t>
      </w:r>
      <w:r w:rsidRPr="00DA60D5">
        <w:rPr>
          <w:vertAlign w:val="subscript"/>
        </w:rPr>
        <w:t xml:space="preserve">(g) </w:t>
      </w:r>
      <w:r w:rsidRPr="00DA60D5">
        <w:t>+ 2 OH</w:t>
      </w:r>
      <w:r w:rsidRPr="00DA60D5">
        <w:rPr>
          <w:vertAlign w:val="superscript"/>
        </w:rPr>
        <w:t>-</w:t>
      </w:r>
      <w:r w:rsidRPr="00DA60D5">
        <w:t xml:space="preserve"> </w:t>
      </w:r>
      <w:r w:rsidRPr="00DA60D5">
        <w:rPr>
          <w:vertAlign w:val="subscript"/>
        </w:rPr>
        <w:t>(aq.</w:t>
      </w:r>
      <w:r>
        <w:rPr>
          <w:vertAlign w:val="subscript"/>
        </w:rPr>
        <w:t>)</w:t>
      </w:r>
      <w:r w:rsidRPr="00DA60D5">
        <w:rPr>
          <w:vertAlign w:val="superscript"/>
        </w:rPr>
        <w:t>  </w:t>
      </w:r>
      <w:r w:rsidRPr="00DA60D5">
        <w:t>→</w:t>
      </w:r>
      <w:r w:rsidRPr="00DA60D5">
        <w:rPr>
          <w:vertAlign w:val="superscript"/>
        </w:rPr>
        <w:t>    </w:t>
      </w:r>
      <w:r w:rsidRPr="00DA60D5">
        <w:t>2 MnO</w:t>
      </w:r>
      <w:r w:rsidRPr="00DA60D5">
        <w:rPr>
          <w:vertAlign w:val="subscript"/>
        </w:rPr>
        <w:t>4</w:t>
      </w:r>
      <w:r w:rsidRPr="00DA60D5">
        <w:rPr>
          <w:vertAlign w:val="superscript"/>
        </w:rPr>
        <w:t>2-</w:t>
      </w:r>
      <w:r>
        <w:rPr>
          <w:vertAlign w:val="subscript"/>
        </w:rPr>
        <w:t xml:space="preserve"> (aq.)</w:t>
      </w:r>
      <w:r w:rsidRPr="00DA60D5">
        <w:t> + C</w:t>
      </w:r>
      <w:r w:rsidRPr="00DA60D5">
        <w:rPr>
          <w:vertAlign w:val="subscript"/>
        </w:rPr>
        <w:t>2</w:t>
      </w:r>
      <w:r w:rsidRPr="00DA60D5">
        <w:t>H</w:t>
      </w:r>
      <w:r w:rsidRPr="00DA60D5">
        <w:rPr>
          <w:vertAlign w:val="subscript"/>
        </w:rPr>
        <w:t>6</w:t>
      </w:r>
      <w:r w:rsidRPr="00DA60D5">
        <w:t>O</w:t>
      </w:r>
      <w:r w:rsidRPr="00DA60D5">
        <w:rPr>
          <w:vertAlign w:val="subscript"/>
        </w:rPr>
        <w:t>2</w:t>
      </w:r>
      <w:r>
        <w:rPr>
          <w:vertAlign w:val="subscript"/>
        </w:rPr>
        <w:t xml:space="preserve"> (l)</w:t>
      </w:r>
    </w:p>
    <w:p w14:paraId="43ABF3E4" w14:textId="77777777" w:rsidR="008C75BA" w:rsidRPr="00632225" w:rsidRDefault="008C75BA" w:rsidP="008C75BA">
      <w:pPr>
        <w:spacing w:line="340" w:lineRule="exact"/>
      </w:pPr>
      <w:r w:rsidRPr="00632225">
        <w:rPr>
          <w:i/>
        </w:rPr>
        <w:t xml:space="preserve">Bromwasser </w:t>
      </w:r>
      <w:r w:rsidRPr="00632225">
        <w:t>wird entfärbt, wobei sich 2-Bromethanol mit HBr bildet.</w:t>
      </w:r>
    </w:p>
    <w:p w14:paraId="55A0A349" w14:textId="77777777" w:rsidR="008C75BA" w:rsidRPr="00BB3EF9" w:rsidRDefault="008C75BA" w:rsidP="008C75BA">
      <w:pPr>
        <w:spacing w:line="340" w:lineRule="exact"/>
        <w:rPr>
          <w:lang w:val="pt-PT"/>
        </w:rPr>
      </w:pPr>
      <w:r w:rsidRPr="00632225">
        <w:t xml:space="preserve">                                 </w:t>
      </w:r>
      <w:r w:rsidRPr="00BB3EF9">
        <w:rPr>
          <w:lang w:val="pt-PT"/>
        </w:rPr>
        <w:t>C</w:t>
      </w:r>
      <w:r w:rsidRPr="00BB3EF9">
        <w:rPr>
          <w:vertAlign w:val="subscript"/>
          <w:lang w:val="pt-PT"/>
        </w:rPr>
        <w:t>2</w:t>
      </w:r>
      <w:r w:rsidRPr="00BB3EF9">
        <w:rPr>
          <w:lang w:val="pt-PT"/>
        </w:rPr>
        <w:t>H</w:t>
      </w:r>
      <w:r w:rsidRPr="00BB3EF9">
        <w:rPr>
          <w:vertAlign w:val="subscript"/>
          <w:lang w:val="pt-PT"/>
        </w:rPr>
        <w:t xml:space="preserve">4 </w:t>
      </w:r>
      <w:r w:rsidRPr="00BB3EF9">
        <w:rPr>
          <w:lang w:val="pt-PT"/>
        </w:rPr>
        <w:t xml:space="preserve"> + Br</w:t>
      </w:r>
      <w:r w:rsidRPr="00BB3EF9">
        <w:rPr>
          <w:vertAlign w:val="subscript"/>
          <w:lang w:val="pt-PT"/>
        </w:rPr>
        <w:t xml:space="preserve">2 </w:t>
      </w:r>
      <w:r w:rsidRPr="00BB3EF9">
        <w:rPr>
          <w:lang w:val="pt-PT"/>
        </w:rPr>
        <w:t xml:space="preserve"> +  H</w:t>
      </w:r>
      <w:r w:rsidRPr="00BB3EF9">
        <w:rPr>
          <w:vertAlign w:val="subscript"/>
          <w:lang w:val="pt-PT"/>
        </w:rPr>
        <w:t>2</w:t>
      </w:r>
      <w:r w:rsidRPr="00BB3EF9">
        <w:rPr>
          <w:lang w:val="pt-PT"/>
        </w:rPr>
        <w:t>O  →  C</w:t>
      </w:r>
      <w:r w:rsidRPr="00BB3EF9">
        <w:rPr>
          <w:vertAlign w:val="subscript"/>
          <w:lang w:val="pt-PT"/>
        </w:rPr>
        <w:t>2</w:t>
      </w:r>
      <w:r w:rsidRPr="00BB3EF9">
        <w:rPr>
          <w:lang w:val="pt-PT"/>
        </w:rPr>
        <w:t>H</w:t>
      </w:r>
      <w:r w:rsidRPr="00BB3EF9">
        <w:rPr>
          <w:vertAlign w:val="subscript"/>
          <w:lang w:val="pt-PT"/>
        </w:rPr>
        <w:t>5</w:t>
      </w:r>
      <w:r w:rsidRPr="00BB3EF9">
        <w:rPr>
          <w:lang w:val="pt-PT"/>
        </w:rPr>
        <w:t xml:space="preserve">BrO </w:t>
      </w:r>
      <w:r w:rsidRPr="00BB3EF9">
        <w:rPr>
          <w:vertAlign w:val="subscript"/>
          <w:lang w:val="pt-PT"/>
        </w:rPr>
        <w:t xml:space="preserve"> </w:t>
      </w:r>
      <w:r w:rsidRPr="00BB3EF9">
        <w:rPr>
          <w:lang w:val="pt-PT"/>
        </w:rPr>
        <w:t>+ HBr</w:t>
      </w:r>
    </w:p>
    <w:p w14:paraId="6D3480F1" w14:textId="77777777" w:rsidR="008C75BA" w:rsidRPr="00632225" w:rsidRDefault="008C75BA" w:rsidP="008C75BA">
      <w:pPr>
        <w:spacing w:line="340" w:lineRule="exact"/>
        <w:rPr>
          <w:vertAlign w:val="subscript"/>
        </w:rPr>
      </w:pPr>
      <w:r w:rsidRPr="00BB3EF9">
        <w:rPr>
          <w:lang w:val="pt-PT"/>
        </w:rPr>
        <w:t xml:space="preserve">                      C</w:t>
      </w:r>
      <w:r w:rsidRPr="00BB3EF9">
        <w:rPr>
          <w:vertAlign w:val="subscript"/>
          <w:lang w:val="pt-PT"/>
        </w:rPr>
        <w:t>2</w:t>
      </w:r>
      <w:r w:rsidRPr="00BB3EF9">
        <w:rPr>
          <w:lang w:val="pt-PT"/>
        </w:rPr>
        <w:t>H</w:t>
      </w:r>
      <w:r w:rsidRPr="00BB3EF9">
        <w:rPr>
          <w:vertAlign w:val="subscript"/>
          <w:lang w:val="pt-PT"/>
        </w:rPr>
        <w:t>4 (g)</w:t>
      </w:r>
      <w:r w:rsidRPr="00BB3EF9">
        <w:rPr>
          <w:lang w:val="pt-PT"/>
        </w:rPr>
        <w:t xml:space="preserve"> + Br</w:t>
      </w:r>
      <w:r w:rsidRPr="00BB3EF9">
        <w:rPr>
          <w:vertAlign w:val="subscript"/>
          <w:lang w:val="pt-PT"/>
        </w:rPr>
        <w:t xml:space="preserve">2 (g) </w:t>
      </w:r>
      <w:r w:rsidRPr="00BB3EF9">
        <w:rPr>
          <w:lang w:val="pt-PT"/>
        </w:rPr>
        <w:t xml:space="preserve"> + 2 H</w:t>
      </w:r>
      <w:r w:rsidRPr="00BB3EF9">
        <w:rPr>
          <w:vertAlign w:val="subscript"/>
          <w:lang w:val="pt-PT"/>
        </w:rPr>
        <w:t>2</w:t>
      </w:r>
      <w:r w:rsidRPr="00BB3EF9">
        <w:rPr>
          <w:lang w:val="pt-PT"/>
        </w:rPr>
        <w:t xml:space="preserve">O </w:t>
      </w:r>
      <w:r w:rsidRPr="00BB3EF9">
        <w:rPr>
          <w:vertAlign w:val="subscript"/>
          <w:lang w:val="pt-PT"/>
        </w:rPr>
        <w:t>(l)</w:t>
      </w:r>
      <w:r w:rsidRPr="00BB3EF9">
        <w:rPr>
          <w:lang w:val="pt-PT"/>
        </w:rPr>
        <w:t xml:space="preserve"> →  C</w:t>
      </w:r>
      <w:r w:rsidRPr="00BB3EF9">
        <w:rPr>
          <w:vertAlign w:val="subscript"/>
          <w:lang w:val="pt-PT"/>
        </w:rPr>
        <w:t>2</w:t>
      </w:r>
      <w:r w:rsidRPr="00BB3EF9">
        <w:rPr>
          <w:lang w:val="pt-PT"/>
        </w:rPr>
        <w:t>H</w:t>
      </w:r>
      <w:r w:rsidRPr="00BB3EF9">
        <w:rPr>
          <w:vertAlign w:val="subscript"/>
          <w:lang w:val="pt-PT"/>
        </w:rPr>
        <w:t>5</w:t>
      </w:r>
      <w:r w:rsidRPr="00BB3EF9">
        <w:rPr>
          <w:lang w:val="pt-PT"/>
        </w:rPr>
        <w:t xml:space="preserve">BrO </w:t>
      </w:r>
      <w:r w:rsidRPr="00BB3EF9">
        <w:rPr>
          <w:vertAlign w:val="subscript"/>
          <w:lang w:val="pt-PT"/>
        </w:rPr>
        <w:t xml:space="preserve">(l) </w:t>
      </w:r>
      <w:r w:rsidRPr="00BB3EF9">
        <w:rPr>
          <w:lang w:val="pt-PT"/>
        </w:rPr>
        <w:t>+ H</w:t>
      </w:r>
      <w:r w:rsidRPr="00BB3EF9">
        <w:rPr>
          <w:vertAlign w:val="subscript"/>
          <w:lang w:val="pt-PT"/>
        </w:rPr>
        <w:t>3</w:t>
      </w:r>
      <w:r w:rsidRPr="00BB3EF9">
        <w:rPr>
          <w:lang w:val="pt-PT"/>
        </w:rPr>
        <w:t>O</w:t>
      </w:r>
      <w:r w:rsidRPr="00BB3EF9">
        <w:rPr>
          <w:vertAlign w:val="superscript"/>
          <w:lang w:val="pt-PT"/>
        </w:rPr>
        <w:t>+</w:t>
      </w:r>
      <w:r w:rsidRPr="00BB3EF9">
        <w:rPr>
          <w:lang w:val="pt-PT"/>
        </w:rPr>
        <w:t xml:space="preserve"> </w:t>
      </w:r>
      <w:r w:rsidRPr="00BB3EF9">
        <w:rPr>
          <w:vertAlign w:val="subscript"/>
          <w:lang w:val="pt-PT"/>
        </w:rPr>
        <w:t xml:space="preserve">(aq.) </w:t>
      </w:r>
      <w:r w:rsidRPr="00632225">
        <w:t>+ Br</w:t>
      </w:r>
      <w:r w:rsidRPr="00632225">
        <w:rPr>
          <w:vertAlign w:val="superscript"/>
        </w:rPr>
        <w:t>-</w:t>
      </w:r>
      <w:r w:rsidRPr="00632225">
        <w:t xml:space="preserve"> </w:t>
      </w:r>
      <w:r w:rsidRPr="00632225">
        <w:rPr>
          <w:vertAlign w:val="subscript"/>
        </w:rPr>
        <w:t>(aq.)</w:t>
      </w:r>
    </w:p>
    <w:p w14:paraId="748AB13E" w14:textId="77777777" w:rsidR="00E33B63" w:rsidRPr="000B610A" w:rsidRDefault="00E33B63" w:rsidP="002519AF"/>
    <w:sectPr w:rsidR="00E33B63" w:rsidRPr="000B610A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92826" w14:textId="77777777" w:rsidR="008502A3" w:rsidRDefault="008502A3" w:rsidP="006179B8">
      <w:pPr>
        <w:spacing w:after="0" w:line="240" w:lineRule="auto"/>
      </w:pPr>
      <w:r>
        <w:separator/>
      </w:r>
    </w:p>
  </w:endnote>
  <w:endnote w:type="continuationSeparator" w:id="0">
    <w:p w14:paraId="3352FB5A" w14:textId="77777777" w:rsidR="008502A3" w:rsidRDefault="008502A3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8BE0B" w14:textId="77777777" w:rsidR="008502A3" w:rsidRDefault="008502A3" w:rsidP="006179B8">
      <w:pPr>
        <w:spacing w:after="0" w:line="240" w:lineRule="auto"/>
      </w:pPr>
      <w:r>
        <w:separator/>
      </w:r>
    </w:p>
  </w:footnote>
  <w:footnote w:type="continuationSeparator" w:id="0">
    <w:p w14:paraId="0105F687" w14:textId="77777777" w:rsidR="008502A3" w:rsidRDefault="008502A3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19D3F27D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74ADE">
      <w:rPr>
        <w:b/>
        <w:bCs/>
      </w:rPr>
      <w:t>Einführung in die Organische Chemie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52EE"/>
    <w:multiLevelType w:val="hybridMultilevel"/>
    <w:tmpl w:val="77F6B3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8E7"/>
    <w:multiLevelType w:val="hybridMultilevel"/>
    <w:tmpl w:val="07A6A4F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877FB"/>
    <w:multiLevelType w:val="hybridMultilevel"/>
    <w:tmpl w:val="3E025D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809A1"/>
    <w:multiLevelType w:val="hybridMultilevel"/>
    <w:tmpl w:val="47DC58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D1801"/>
    <w:multiLevelType w:val="hybridMultilevel"/>
    <w:tmpl w:val="3238EA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32CA6"/>
    <w:multiLevelType w:val="hybridMultilevel"/>
    <w:tmpl w:val="322C13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7" w15:restartNumberingAfterBreak="0">
    <w:nsid w:val="10B4082E"/>
    <w:multiLevelType w:val="hybridMultilevel"/>
    <w:tmpl w:val="D6028A88"/>
    <w:lvl w:ilvl="0" w:tplc="B6D828EA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1046BFB"/>
    <w:multiLevelType w:val="hybridMultilevel"/>
    <w:tmpl w:val="D53883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47B68"/>
    <w:multiLevelType w:val="hybridMultilevel"/>
    <w:tmpl w:val="10AA88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75F02"/>
    <w:multiLevelType w:val="hybridMultilevel"/>
    <w:tmpl w:val="1852869E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40C2871"/>
    <w:multiLevelType w:val="hybridMultilevel"/>
    <w:tmpl w:val="99FA92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287CC1"/>
    <w:multiLevelType w:val="hybridMultilevel"/>
    <w:tmpl w:val="900807D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8A282E"/>
    <w:multiLevelType w:val="hybridMultilevel"/>
    <w:tmpl w:val="327ABD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2856"/>
        </w:tabs>
        <w:ind w:left="2856" w:hanging="357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939"/>
        </w:tabs>
        <w:ind w:left="39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659"/>
        </w:tabs>
        <w:ind w:left="46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379"/>
        </w:tabs>
        <w:ind w:left="53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6099"/>
        </w:tabs>
        <w:ind w:left="60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819"/>
        </w:tabs>
        <w:ind w:left="68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539"/>
        </w:tabs>
        <w:ind w:left="75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259"/>
        </w:tabs>
        <w:ind w:left="82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979"/>
        </w:tabs>
        <w:ind w:left="8979" w:hanging="360"/>
      </w:pPr>
      <w:rPr>
        <w:rFonts w:ascii="Wingdings" w:hAnsi="Wingdings" w:hint="default"/>
      </w:rPr>
    </w:lvl>
  </w:abstractNum>
  <w:abstractNum w:abstractNumId="16" w15:restartNumberingAfterBreak="0">
    <w:nsid w:val="297658E2"/>
    <w:multiLevelType w:val="hybridMultilevel"/>
    <w:tmpl w:val="3E0493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4839B3"/>
    <w:multiLevelType w:val="hybridMultilevel"/>
    <w:tmpl w:val="7C486E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511B49"/>
    <w:multiLevelType w:val="hybridMultilevel"/>
    <w:tmpl w:val="10FA8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DA16A3"/>
    <w:multiLevelType w:val="hybridMultilevel"/>
    <w:tmpl w:val="46D83E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6187D"/>
    <w:multiLevelType w:val="hybridMultilevel"/>
    <w:tmpl w:val="2BF857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E565C91"/>
    <w:multiLevelType w:val="hybridMultilevel"/>
    <w:tmpl w:val="F6C80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54C62AD"/>
    <w:multiLevelType w:val="hybridMultilevel"/>
    <w:tmpl w:val="9F0E7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4005F1"/>
    <w:multiLevelType w:val="hybridMultilevel"/>
    <w:tmpl w:val="5CE429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6F0610"/>
    <w:multiLevelType w:val="hybridMultilevel"/>
    <w:tmpl w:val="A7B6A5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7B23F9"/>
    <w:multiLevelType w:val="hybridMultilevel"/>
    <w:tmpl w:val="A5286B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485694"/>
    <w:multiLevelType w:val="hybridMultilevel"/>
    <w:tmpl w:val="5C688D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D1374D"/>
    <w:multiLevelType w:val="hybridMultilevel"/>
    <w:tmpl w:val="8D84699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130BC"/>
    <w:multiLevelType w:val="hybridMultilevel"/>
    <w:tmpl w:val="92C05E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C26CE7"/>
    <w:multiLevelType w:val="hybridMultilevel"/>
    <w:tmpl w:val="532C412A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320AC1"/>
    <w:multiLevelType w:val="hybridMultilevel"/>
    <w:tmpl w:val="8F3C7C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531BF4"/>
    <w:multiLevelType w:val="hybridMultilevel"/>
    <w:tmpl w:val="13D8C6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B90310"/>
    <w:multiLevelType w:val="hybridMultilevel"/>
    <w:tmpl w:val="683092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8212B2"/>
    <w:multiLevelType w:val="hybridMultilevel"/>
    <w:tmpl w:val="BEA658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1D3C30"/>
    <w:multiLevelType w:val="hybridMultilevel"/>
    <w:tmpl w:val="5CC09AA0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5938DB"/>
    <w:multiLevelType w:val="hybridMultilevel"/>
    <w:tmpl w:val="BB7AB4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CE1D65"/>
    <w:multiLevelType w:val="hybridMultilevel"/>
    <w:tmpl w:val="DE2CF5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A07DD0"/>
    <w:multiLevelType w:val="hybridMultilevel"/>
    <w:tmpl w:val="DBAE22B0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40" w15:restartNumberingAfterBreak="0">
    <w:nsid w:val="61BA7755"/>
    <w:multiLevelType w:val="hybridMultilevel"/>
    <w:tmpl w:val="87567F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EA02A5"/>
    <w:multiLevelType w:val="hybridMultilevel"/>
    <w:tmpl w:val="686EB3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26424E"/>
    <w:multiLevelType w:val="hybridMultilevel"/>
    <w:tmpl w:val="CB6A279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5BC29EA"/>
    <w:multiLevelType w:val="hybridMultilevel"/>
    <w:tmpl w:val="4BDA81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0A6BCA"/>
    <w:multiLevelType w:val="hybridMultilevel"/>
    <w:tmpl w:val="DAB601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1F16E7"/>
    <w:multiLevelType w:val="hybridMultilevel"/>
    <w:tmpl w:val="C46AB8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5B42A5"/>
    <w:multiLevelType w:val="hybridMultilevel"/>
    <w:tmpl w:val="DA8E1B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1BB6041"/>
    <w:multiLevelType w:val="hybridMultilevel"/>
    <w:tmpl w:val="BA527C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31E0B49"/>
    <w:multiLevelType w:val="hybridMultilevel"/>
    <w:tmpl w:val="4C445B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51" w15:restartNumberingAfterBreak="0">
    <w:nsid w:val="788434BC"/>
    <w:multiLevelType w:val="hybridMultilevel"/>
    <w:tmpl w:val="98BCFB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D503675"/>
    <w:multiLevelType w:val="hybridMultilevel"/>
    <w:tmpl w:val="E5D475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E1F3DB5"/>
    <w:multiLevelType w:val="hybridMultilevel"/>
    <w:tmpl w:val="F50EB9C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6"/>
  </w:num>
  <w:num w:numId="2" w16cid:durableId="744186815">
    <w:abstractNumId w:val="42"/>
  </w:num>
  <w:num w:numId="3" w16cid:durableId="1540390796">
    <w:abstractNumId w:val="50"/>
  </w:num>
  <w:num w:numId="4" w16cid:durableId="694309047">
    <w:abstractNumId w:val="21"/>
  </w:num>
  <w:num w:numId="5" w16cid:durableId="1857840274">
    <w:abstractNumId w:val="23"/>
  </w:num>
  <w:num w:numId="6" w16cid:durableId="211188591">
    <w:abstractNumId w:val="15"/>
  </w:num>
  <w:num w:numId="7" w16cid:durableId="1026908390">
    <w:abstractNumId w:val="11"/>
  </w:num>
  <w:num w:numId="8" w16cid:durableId="1980184593">
    <w:abstractNumId w:val="34"/>
  </w:num>
  <w:num w:numId="9" w16cid:durableId="540674239">
    <w:abstractNumId w:val="4"/>
  </w:num>
  <w:num w:numId="10" w16cid:durableId="1791127956">
    <w:abstractNumId w:val="5"/>
  </w:num>
  <w:num w:numId="11" w16cid:durableId="1476533782">
    <w:abstractNumId w:val="5"/>
  </w:num>
  <w:num w:numId="12" w16cid:durableId="1671758069">
    <w:abstractNumId w:val="34"/>
  </w:num>
  <w:num w:numId="13" w16cid:durableId="466434797">
    <w:abstractNumId w:val="5"/>
  </w:num>
  <w:num w:numId="14" w16cid:durableId="1967396038">
    <w:abstractNumId w:val="43"/>
  </w:num>
  <w:num w:numId="15" w16cid:durableId="948967895">
    <w:abstractNumId w:val="41"/>
  </w:num>
  <w:num w:numId="16" w16cid:durableId="196238715">
    <w:abstractNumId w:val="53"/>
  </w:num>
  <w:num w:numId="17" w16cid:durableId="1550066394">
    <w:abstractNumId w:val="41"/>
  </w:num>
  <w:num w:numId="18" w16cid:durableId="129792367">
    <w:abstractNumId w:val="6"/>
  </w:num>
  <w:num w:numId="19" w16cid:durableId="1664355558">
    <w:abstractNumId w:val="50"/>
  </w:num>
  <w:num w:numId="20" w16cid:durableId="1828282037">
    <w:abstractNumId w:val="6"/>
  </w:num>
  <w:num w:numId="21" w16cid:durableId="1859738204">
    <w:abstractNumId w:val="39"/>
  </w:num>
  <w:num w:numId="22" w16cid:durableId="1789395111">
    <w:abstractNumId w:val="50"/>
  </w:num>
  <w:num w:numId="23" w16cid:durableId="1681422192">
    <w:abstractNumId w:val="26"/>
  </w:num>
  <w:num w:numId="24" w16cid:durableId="1318649981">
    <w:abstractNumId w:val="9"/>
  </w:num>
  <w:num w:numId="25" w16cid:durableId="1045640257">
    <w:abstractNumId w:val="26"/>
  </w:num>
  <w:num w:numId="26" w16cid:durableId="1621450396">
    <w:abstractNumId w:val="9"/>
  </w:num>
  <w:num w:numId="27" w16cid:durableId="1587765871">
    <w:abstractNumId w:val="26"/>
  </w:num>
  <w:num w:numId="28" w16cid:durableId="194854342">
    <w:abstractNumId w:val="9"/>
  </w:num>
  <w:num w:numId="29" w16cid:durableId="481309509">
    <w:abstractNumId w:val="26"/>
  </w:num>
  <w:num w:numId="30" w16cid:durableId="531383057">
    <w:abstractNumId w:val="9"/>
  </w:num>
  <w:num w:numId="31" w16cid:durableId="1052120682">
    <w:abstractNumId w:val="26"/>
  </w:num>
  <w:num w:numId="32" w16cid:durableId="51463395">
    <w:abstractNumId w:val="9"/>
  </w:num>
  <w:num w:numId="33" w16cid:durableId="1726373733">
    <w:abstractNumId w:val="26"/>
  </w:num>
  <w:num w:numId="34" w16cid:durableId="215554116">
    <w:abstractNumId w:val="9"/>
  </w:num>
  <w:num w:numId="35" w16cid:durableId="31198434">
    <w:abstractNumId w:val="26"/>
  </w:num>
  <w:num w:numId="36" w16cid:durableId="253632992">
    <w:abstractNumId w:val="9"/>
  </w:num>
  <w:num w:numId="37" w16cid:durableId="1807694308">
    <w:abstractNumId w:val="26"/>
  </w:num>
  <w:num w:numId="38" w16cid:durableId="1674723729">
    <w:abstractNumId w:val="9"/>
  </w:num>
  <w:num w:numId="39" w16cid:durableId="1456172838">
    <w:abstractNumId w:val="26"/>
  </w:num>
  <w:num w:numId="40" w16cid:durableId="1267158633">
    <w:abstractNumId w:val="9"/>
  </w:num>
  <w:num w:numId="41" w16cid:durableId="606352364">
    <w:abstractNumId w:val="26"/>
  </w:num>
  <w:num w:numId="42" w16cid:durableId="1655258400">
    <w:abstractNumId w:val="0"/>
  </w:num>
  <w:num w:numId="43" w16cid:durableId="1867864810">
    <w:abstractNumId w:val="9"/>
  </w:num>
  <w:num w:numId="44" w16cid:durableId="1331985420">
    <w:abstractNumId w:val="26"/>
  </w:num>
  <w:num w:numId="45" w16cid:durableId="174805295">
    <w:abstractNumId w:val="9"/>
  </w:num>
  <w:num w:numId="46" w16cid:durableId="644050117">
    <w:abstractNumId w:val="26"/>
  </w:num>
  <w:num w:numId="47" w16cid:durableId="316112547">
    <w:abstractNumId w:val="9"/>
  </w:num>
  <w:num w:numId="48" w16cid:durableId="1401177942">
    <w:abstractNumId w:val="40"/>
  </w:num>
  <w:num w:numId="49" w16cid:durableId="1232616775">
    <w:abstractNumId w:val="2"/>
  </w:num>
  <w:num w:numId="50" w16cid:durableId="1729956431">
    <w:abstractNumId w:val="24"/>
  </w:num>
  <w:num w:numId="51" w16cid:durableId="146940897">
    <w:abstractNumId w:val="1"/>
  </w:num>
  <w:num w:numId="52" w16cid:durableId="1892571829">
    <w:abstractNumId w:val="22"/>
  </w:num>
  <w:num w:numId="53" w16cid:durableId="1814517089">
    <w:abstractNumId w:val="18"/>
  </w:num>
  <w:num w:numId="54" w16cid:durableId="140316995">
    <w:abstractNumId w:val="15"/>
  </w:num>
  <w:num w:numId="55" w16cid:durableId="920913870">
    <w:abstractNumId w:val="10"/>
  </w:num>
  <w:num w:numId="56" w16cid:durableId="1324622491">
    <w:abstractNumId w:val="32"/>
  </w:num>
  <w:num w:numId="57" w16cid:durableId="1707757001">
    <w:abstractNumId w:val="38"/>
  </w:num>
  <w:num w:numId="58" w16cid:durableId="172384584">
    <w:abstractNumId w:val="15"/>
  </w:num>
  <w:num w:numId="59" w16cid:durableId="287050283">
    <w:abstractNumId w:val="15"/>
  </w:num>
  <w:num w:numId="60" w16cid:durableId="1575699871">
    <w:abstractNumId w:val="14"/>
  </w:num>
  <w:num w:numId="61" w16cid:durableId="307786000">
    <w:abstractNumId w:val="15"/>
  </w:num>
  <w:num w:numId="62" w16cid:durableId="1136486683">
    <w:abstractNumId w:val="48"/>
  </w:num>
  <w:num w:numId="63" w16cid:durableId="191768411">
    <w:abstractNumId w:val="8"/>
  </w:num>
  <w:num w:numId="64" w16cid:durableId="571896023">
    <w:abstractNumId w:val="15"/>
  </w:num>
  <w:num w:numId="65" w16cid:durableId="1014189463">
    <w:abstractNumId w:val="46"/>
  </w:num>
  <w:num w:numId="66" w16cid:durableId="1725988157">
    <w:abstractNumId w:val="52"/>
  </w:num>
  <w:num w:numId="67" w16cid:durableId="783158526">
    <w:abstractNumId w:val="29"/>
  </w:num>
  <w:num w:numId="68" w16cid:durableId="1795059350">
    <w:abstractNumId w:val="27"/>
  </w:num>
  <w:num w:numId="69" w16cid:durableId="995035350">
    <w:abstractNumId w:val="17"/>
  </w:num>
  <w:num w:numId="70" w16cid:durableId="973020568">
    <w:abstractNumId w:val="3"/>
  </w:num>
  <w:num w:numId="71" w16cid:durableId="1595824846">
    <w:abstractNumId w:val="33"/>
  </w:num>
  <w:num w:numId="72" w16cid:durableId="1518076358">
    <w:abstractNumId w:val="19"/>
  </w:num>
  <w:num w:numId="73" w16cid:durableId="1215771603">
    <w:abstractNumId w:val="15"/>
  </w:num>
  <w:num w:numId="74" w16cid:durableId="2104644137">
    <w:abstractNumId w:val="25"/>
  </w:num>
  <w:num w:numId="75" w16cid:durableId="379983128">
    <w:abstractNumId w:val="15"/>
  </w:num>
  <w:num w:numId="76" w16cid:durableId="2073505143">
    <w:abstractNumId w:val="31"/>
  </w:num>
  <w:num w:numId="77" w16cid:durableId="1397320163">
    <w:abstractNumId w:val="45"/>
  </w:num>
  <w:num w:numId="78" w16cid:durableId="1538850877">
    <w:abstractNumId w:val="35"/>
  </w:num>
  <w:num w:numId="79" w16cid:durableId="1837182387">
    <w:abstractNumId w:val="15"/>
  </w:num>
  <w:num w:numId="80" w16cid:durableId="1707218062">
    <w:abstractNumId w:val="13"/>
  </w:num>
  <w:num w:numId="81" w16cid:durableId="1923947584">
    <w:abstractNumId w:val="51"/>
  </w:num>
  <w:num w:numId="82" w16cid:durableId="1343967015">
    <w:abstractNumId w:val="37"/>
  </w:num>
  <w:num w:numId="83" w16cid:durableId="1289893365">
    <w:abstractNumId w:val="28"/>
  </w:num>
  <w:num w:numId="84" w16cid:durableId="338697500">
    <w:abstractNumId w:val="36"/>
  </w:num>
  <w:num w:numId="85" w16cid:durableId="1312368633">
    <w:abstractNumId w:val="16"/>
  </w:num>
  <w:num w:numId="86" w16cid:durableId="1865288065">
    <w:abstractNumId w:val="30"/>
  </w:num>
  <w:num w:numId="87" w16cid:durableId="1908762410">
    <w:abstractNumId w:val="49"/>
  </w:num>
  <w:num w:numId="88" w16cid:durableId="1854149059">
    <w:abstractNumId w:val="20"/>
  </w:num>
  <w:num w:numId="89" w16cid:durableId="128283119">
    <w:abstractNumId w:val="12"/>
  </w:num>
  <w:num w:numId="90" w16cid:durableId="493186851">
    <w:abstractNumId w:val="7"/>
  </w:num>
  <w:num w:numId="91" w16cid:durableId="625240450">
    <w:abstractNumId w:val="47"/>
  </w:num>
  <w:num w:numId="92" w16cid:durableId="33607678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306C"/>
    <w:rsid w:val="000051B2"/>
    <w:rsid w:val="000064D9"/>
    <w:rsid w:val="0001139E"/>
    <w:rsid w:val="00020AC6"/>
    <w:rsid w:val="00051F66"/>
    <w:rsid w:val="0005228F"/>
    <w:rsid w:val="000812B4"/>
    <w:rsid w:val="00086226"/>
    <w:rsid w:val="000874B2"/>
    <w:rsid w:val="00097F36"/>
    <w:rsid w:val="000A566B"/>
    <w:rsid w:val="000B16C9"/>
    <w:rsid w:val="000B33AD"/>
    <w:rsid w:val="000B5988"/>
    <w:rsid w:val="000B610A"/>
    <w:rsid w:val="000B7195"/>
    <w:rsid w:val="000C6B19"/>
    <w:rsid w:val="000C755B"/>
    <w:rsid w:val="000D1196"/>
    <w:rsid w:val="000D26AD"/>
    <w:rsid w:val="000D3146"/>
    <w:rsid w:val="000E1329"/>
    <w:rsid w:val="000E19C2"/>
    <w:rsid w:val="001009C8"/>
    <w:rsid w:val="001049E5"/>
    <w:rsid w:val="0010546F"/>
    <w:rsid w:val="001061B7"/>
    <w:rsid w:val="00112C2D"/>
    <w:rsid w:val="00117BF4"/>
    <w:rsid w:val="00130C30"/>
    <w:rsid w:val="00130CDE"/>
    <w:rsid w:val="001330B6"/>
    <w:rsid w:val="00135631"/>
    <w:rsid w:val="0014401B"/>
    <w:rsid w:val="001478DF"/>
    <w:rsid w:val="00154E48"/>
    <w:rsid w:val="001645E3"/>
    <w:rsid w:val="001727B4"/>
    <w:rsid w:val="00180FF0"/>
    <w:rsid w:val="00185D93"/>
    <w:rsid w:val="001918F1"/>
    <w:rsid w:val="001A08BF"/>
    <w:rsid w:val="001A0E74"/>
    <w:rsid w:val="001A3E61"/>
    <w:rsid w:val="001A4BAE"/>
    <w:rsid w:val="001A75DD"/>
    <w:rsid w:val="001B5B75"/>
    <w:rsid w:val="001B75F9"/>
    <w:rsid w:val="001C5903"/>
    <w:rsid w:val="001D73FA"/>
    <w:rsid w:val="001E148A"/>
    <w:rsid w:val="001E1706"/>
    <w:rsid w:val="001E5B06"/>
    <w:rsid w:val="001E6BD0"/>
    <w:rsid w:val="001F179F"/>
    <w:rsid w:val="001F1E19"/>
    <w:rsid w:val="001F5172"/>
    <w:rsid w:val="002145F5"/>
    <w:rsid w:val="00215486"/>
    <w:rsid w:val="00230F22"/>
    <w:rsid w:val="00233335"/>
    <w:rsid w:val="00235F22"/>
    <w:rsid w:val="0023665F"/>
    <w:rsid w:val="0023770B"/>
    <w:rsid w:val="00241B08"/>
    <w:rsid w:val="002519AF"/>
    <w:rsid w:val="00256035"/>
    <w:rsid w:val="00256A9A"/>
    <w:rsid w:val="00257912"/>
    <w:rsid w:val="00263669"/>
    <w:rsid w:val="00267CB2"/>
    <w:rsid w:val="002720CA"/>
    <w:rsid w:val="00272980"/>
    <w:rsid w:val="00273F8F"/>
    <w:rsid w:val="00284DD7"/>
    <w:rsid w:val="00284F3C"/>
    <w:rsid w:val="002863FC"/>
    <w:rsid w:val="00287711"/>
    <w:rsid w:val="00291C0D"/>
    <w:rsid w:val="002A2380"/>
    <w:rsid w:val="002B2C4E"/>
    <w:rsid w:val="002B3F65"/>
    <w:rsid w:val="002B42CB"/>
    <w:rsid w:val="002C1CC9"/>
    <w:rsid w:val="002C59B3"/>
    <w:rsid w:val="002C5AE6"/>
    <w:rsid w:val="002D55AA"/>
    <w:rsid w:val="002E2E5C"/>
    <w:rsid w:val="002F1EAC"/>
    <w:rsid w:val="002F7443"/>
    <w:rsid w:val="00347B3D"/>
    <w:rsid w:val="00352239"/>
    <w:rsid w:val="00363CA6"/>
    <w:rsid w:val="00365B3C"/>
    <w:rsid w:val="00374747"/>
    <w:rsid w:val="00375025"/>
    <w:rsid w:val="00377B7F"/>
    <w:rsid w:val="00381DE8"/>
    <w:rsid w:val="00387D93"/>
    <w:rsid w:val="00396827"/>
    <w:rsid w:val="003A01F2"/>
    <w:rsid w:val="003A51AD"/>
    <w:rsid w:val="003B0A3D"/>
    <w:rsid w:val="003B3E68"/>
    <w:rsid w:val="003B51C9"/>
    <w:rsid w:val="003C185E"/>
    <w:rsid w:val="003C675F"/>
    <w:rsid w:val="003D1CAF"/>
    <w:rsid w:val="003D64D2"/>
    <w:rsid w:val="003D679F"/>
    <w:rsid w:val="003E08EB"/>
    <w:rsid w:val="003F5BEF"/>
    <w:rsid w:val="00402AA1"/>
    <w:rsid w:val="00412186"/>
    <w:rsid w:val="00416978"/>
    <w:rsid w:val="0042089A"/>
    <w:rsid w:val="00424D26"/>
    <w:rsid w:val="00432DD3"/>
    <w:rsid w:val="00441ACE"/>
    <w:rsid w:val="00443E4D"/>
    <w:rsid w:val="00446C20"/>
    <w:rsid w:val="00460A6D"/>
    <w:rsid w:val="004621F8"/>
    <w:rsid w:val="004636CE"/>
    <w:rsid w:val="00464628"/>
    <w:rsid w:val="0046752F"/>
    <w:rsid w:val="0047406F"/>
    <w:rsid w:val="00477880"/>
    <w:rsid w:val="00492E66"/>
    <w:rsid w:val="004935BF"/>
    <w:rsid w:val="004D050D"/>
    <w:rsid w:val="004D14B9"/>
    <w:rsid w:val="004D3429"/>
    <w:rsid w:val="004D3916"/>
    <w:rsid w:val="004D6E74"/>
    <w:rsid w:val="004D7583"/>
    <w:rsid w:val="004E0E51"/>
    <w:rsid w:val="004E26AC"/>
    <w:rsid w:val="004E444B"/>
    <w:rsid w:val="004F4753"/>
    <w:rsid w:val="00506215"/>
    <w:rsid w:val="00510C6A"/>
    <w:rsid w:val="0051339A"/>
    <w:rsid w:val="00521676"/>
    <w:rsid w:val="00525265"/>
    <w:rsid w:val="00526408"/>
    <w:rsid w:val="005309C0"/>
    <w:rsid w:val="00534B6A"/>
    <w:rsid w:val="00536471"/>
    <w:rsid w:val="00537253"/>
    <w:rsid w:val="00537863"/>
    <w:rsid w:val="00541255"/>
    <w:rsid w:val="00545522"/>
    <w:rsid w:val="00551901"/>
    <w:rsid w:val="0055504E"/>
    <w:rsid w:val="00565E5D"/>
    <w:rsid w:val="00573969"/>
    <w:rsid w:val="005744B6"/>
    <w:rsid w:val="00576B84"/>
    <w:rsid w:val="00592851"/>
    <w:rsid w:val="00593629"/>
    <w:rsid w:val="00594D91"/>
    <w:rsid w:val="00595E34"/>
    <w:rsid w:val="005A4033"/>
    <w:rsid w:val="005A59A2"/>
    <w:rsid w:val="005B0E85"/>
    <w:rsid w:val="005C2229"/>
    <w:rsid w:val="005C51E3"/>
    <w:rsid w:val="005C62B7"/>
    <w:rsid w:val="005C6913"/>
    <w:rsid w:val="005C7847"/>
    <w:rsid w:val="005C7A5E"/>
    <w:rsid w:val="005D72DB"/>
    <w:rsid w:val="005E442F"/>
    <w:rsid w:val="005F23B6"/>
    <w:rsid w:val="00607C5F"/>
    <w:rsid w:val="006146AB"/>
    <w:rsid w:val="006179B8"/>
    <w:rsid w:val="006202A0"/>
    <w:rsid w:val="00626F5E"/>
    <w:rsid w:val="00627F8E"/>
    <w:rsid w:val="00644159"/>
    <w:rsid w:val="0064644E"/>
    <w:rsid w:val="00667E6A"/>
    <w:rsid w:val="00674CB5"/>
    <w:rsid w:val="0068437A"/>
    <w:rsid w:val="006848BD"/>
    <w:rsid w:val="006921AF"/>
    <w:rsid w:val="0069720E"/>
    <w:rsid w:val="006A33A2"/>
    <w:rsid w:val="006B02B8"/>
    <w:rsid w:val="006C034E"/>
    <w:rsid w:val="006C4600"/>
    <w:rsid w:val="006D0547"/>
    <w:rsid w:val="006D6041"/>
    <w:rsid w:val="006E58EF"/>
    <w:rsid w:val="006F2F41"/>
    <w:rsid w:val="00705506"/>
    <w:rsid w:val="00712614"/>
    <w:rsid w:val="00712919"/>
    <w:rsid w:val="007169F9"/>
    <w:rsid w:val="007217D6"/>
    <w:rsid w:val="00724157"/>
    <w:rsid w:val="0073318D"/>
    <w:rsid w:val="00735147"/>
    <w:rsid w:val="007415ED"/>
    <w:rsid w:val="007434E6"/>
    <w:rsid w:val="00747F22"/>
    <w:rsid w:val="00761A87"/>
    <w:rsid w:val="007643CB"/>
    <w:rsid w:val="0077253A"/>
    <w:rsid w:val="00772AE8"/>
    <w:rsid w:val="007914CE"/>
    <w:rsid w:val="00795C09"/>
    <w:rsid w:val="007A57E2"/>
    <w:rsid w:val="007B72EE"/>
    <w:rsid w:val="007C2887"/>
    <w:rsid w:val="007C5575"/>
    <w:rsid w:val="007C5B52"/>
    <w:rsid w:val="007C6709"/>
    <w:rsid w:val="007C6846"/>
    <w:rsid w:val="007E50C9"/>
    <w:rsid w:val="007F2F59"/>
    <w:rsid w:val="007F74B7"/>
    <w:rsid w:val="00803191"/>
    <w:rsid w:val="00821B0B"/>
    <w:rsid w:val="00823DD1"/>
    <w:rsid w:val="00836310"/>
    <w:rsid w:val="008502A3"/>
    <w:rsid w:val="00857490"/>
    <w:rsid w:val="00865621"/>
    <w:rsid w:val="00870BD9"/>
    <w:rsid w:val="00872F94"/>
    <w:rsid w:val="008772D8"/>
    <w:rsid w:val="008800FA"/>
    <w:rsid w:val="00882545"/>
    <w:rsid w:val="0088387A"/>
    <w:rsid w:val="008848B3"/>
    <w:rsid w:val="008977BF"/>
    <w:rsid w:val="008A1276"/>
    <w:rsid w:val="008A6668"/>
    <w:rsid w:val="008B162B"/>
    <w:rsid w:val="008B33FB"/>
    <w:rsid w:val="008B6AC6"/>
    <w:rsid w:val="008C3048"/>
    <w:rsid w:val="008C75BA"/>
    <w:rsid w:val="008D000A"/>
    <w:rsid w:val="008E0A9D"/>
    <w:rsid w:val="008E1235"/>
    <w:rsid w:val="00910FDD"/>
    <w:rsid w:val="0091578C"/>
    <w:rsid w:val="0091653A"/>
    <w:rsid w:val="009362FA"/>
    <w:rsid w:val="0094044D"/>
    <w:rsid w:val="00943B8D"/>
    <w:rsid w:val="00943E3D"/>
    <w:rsid w:val="009668B9"/>
    <w:rsid w:val="009700D6"/>
    <w:rsid w:val="00975DC8"/>
    <w:rsid w:val="00976ED6"/>
    <w:rsid w:val="009824F0"/>
    <w:rsid w:val="0098650F"/>
    <w:rsid w:val="00996795"/>
    <w:rsid w:val="009A139C"/>
    <w:rsid w:val="009A68A6"/>
    <w:rsid w:val="009A7374"/>
    <w:rsid w:val="009A793A"/>
    <w:rsid w:val="009B1AB7"/>
    <w:rsid w:val="009B5A9D"/>
    <w:rsid w:val="009D138C"/>
    <w:rsid w:val="009D780A"/>
    <w:rsid w:val="009E0A01"/>
    <w:rsid w:val="009F78E2"/>
    <w:rsid w:val="00A022D5"/>
    <w:rsid w:val="00A125A0"/>
    <w:rsid w:val="00A25AED"/>
    <w:rsid w:val="00A270FF"/>
    <w:rsid w:val="00A3585A"/>
    <w:rsid w:val="00A41646"/>
    <w:rsid w:val="00A43D6C"/>
    <w:rsid w:val="00A45364"/>
    <w:rsid w:val="00A50BD1"/>
    <w:rsid w:val="00A53189"/>
    <w:rsid w:val="00A56487"/>
    <w:rsid w:val="00A65D8B"/>
    <w:rsid w:val="00A67249"/>
    <w:rsid w:val="00A91D70"/>
    <w:rsid w:val="00AA132A"/>
    <w:rsid w:val="00AA1E30"/>
    <w:rsid w:val="00AA56D3"/>
    <w:rsid w:val="00AB18F5"/>
    <w:rsid w:val="00AC3909"/>
    <w:rsid w:val="00AC6C89"/>
    <w:rsid w:val="00AD0E8D"/>
    <w:rsid w:val="00AD3B0A"/>
    <w:rsid w:val="00AE380F"/>
    <w:rsid w:val="00AE4575"/>
    <w:rsid w:val="00AF10EC"/>
    <w:rsid w:val="00AF493C"/>
    <w:rsid w:val="00B00DB5"/>
    <w:rsid w:val="00B00DE1"/>
    <w:rsid w:val="00B02583"/>
    <w:rsid w:val="00B04DA6"/>
    <w:rsid w:val="00B05861"/>
    <w:rsid w:val="00B1031D"/>
    <w:rsid w:val="00B10347"/>
    <w:rsid w:val="00B11655"/>
    <w:rsid w:val="00B17134"/>
    <w:rsid w:val="00B17B4A"/>
    <w:rsid w:val="00B20235"/>
    <w:rsid w:val="00B228DD"/>
    <w:rsid w:val="00B230FC"/>
    <w:rsid w:val="00B24226"/>
    <w:rsid w:val="00B24FD7"/>
    <w:rsid w:val="00B33EF6"/>
    <w:rsid w:val="00B350AA"/>
    <w:rsid w:val="00B35FA9"/>
    <w:rsid w:val="00B413D7"/>
    <w:rsid w:val="00B42A0D"/>
    <w:rsid w:val="00B50497"/>
    <w:rsid w:val="00B67C29"/>
    <w:rsid w:val="00B731FD"/>
    <w:rsid w:val="00B737AF"/>
    <w:rsid w:val="00B74ADE"/>
    <w:rsid w:val="00B769D8"/>
    <w:rsid w:val="00BA101C"/>
    <w:rsid w:val="00BB4BF8"/>
    <w:rsid w:val="00BB7377"/>
    <w:rsid w:val="00BC13E9"/>
    <w:rsid w:val="00BD0263"/>
    <w:rsid w:val="00BE3B29"/>
    <w:rsid w:val="00BE44CE"/>
    <w:rsid w:val="00C06268"/>
    <w:rsid w:val="00C20063"/>
    <w:rsid w:val="00C3311C"/>
    <w:rsid w:val="00C445EA"/>
    <w:rsid w:val="00C53080"/>
    <w:rsid w:val="00C63832"/>
    <w:rsid w:val="00C64AA0"/>
    <w:rsid w:val="00C71684"/>
    <w:rsid w:val="00C741D8"/>
    <w:rsid w:val="00C80936"/>
    <w:rsid w:val="00C80B4C"/>
    <w:rsid w:val="00C827D9"/>
    <w:rsid w:val="00C852AA"/>
    <w:rsid w:val="00CA1E46"/>
    <w:rsid w:val="00CA6AC7"/>
    <w:rsid w:val="00CB44B3"/>
    <w:rsid w:val="00CF1A63"/>
    <w:rsid w:val="00D00D08"/>
    <w:rsid w:val="00D00F19"/>
    <w:rsid w:val="00D02A59"/>
    <w:rsid w:val="00D15D7E"/>
    <w:rsid w:val="00D22DE0"/>
    <w:rsid w:val="00D24BC5"/>
    <w:rsid w:val="00D55689"/>
    <w:rsid w:val="00D57E3B"/>
    <w:rsid w:val="00D613B9"/>
    <w:rsid w:val="00D8126D"/>
    <w:rsid w:val="00D84359"/>
    <w:rsid w:val="00D873CC"/>
    <w:rsid w:val="00D95A6E"/>
    <w:rsid w:val="00DA277E"/>
    <w:rsid w:val="00DA6FAF"/>
    <w:rsid w:val="00DB3429"/>
    <w:rsid w:val="00DB3874"/>
    <w:rsid w:val="00DB521E"/>
    <w:rsid w:val="00DC1218"/>
    <w:rsid w:val="00DC2DDE"/>
    <w:rsid w:val="00DC502B"/>
    <w:rsid w:val="00DD6A86"/>
    <w:rsid w:val="00DE4064"/>
    <w:rsid w:val="00DF63B6"/>
    <w:rsid w:val="00E0451A"/>
    <w:rsid w:val="00E06DE7"/>
    <w:rsid w:val="00E143BE"/>
    <w:rsid w:val="00E219AC"/>
    <w:rsid w:val="00E26966"/>
    <w:rsid w:val="00E31D2D"/>
    <w:rsid w:val="00E33A69"/>
    <w:rsid w:val="00E33B63"/>
    <w:rsid w:val="00E411F7"/>
    <w:rsid w:val="00E50E53"/>
    <w:rsid w:val="00E634B0"/>
    <w:rsid w:val="00E868F1"/>
    <w:rsid w:val="00E8764A"/>
    <w:rsid w:val="00E91B25"/>
    <w:rsid w:val="00EA0539"/>
    <w:rsid w:val="00EA2273"/>
    <w:rsid w:val="00EA2B5D"/>
    <w:rsid w:val="00EA58AF"/>
    <w:rsid w:val="00EA6EE8"/>
    <w:rsid w:val="00EB159D"/>
    <w:rsid w:val="00EB2629"/>
    <w:rsid w:val="00EB3CE0"/>
    <w:rsid w:val="00EC0FEC"/>
    <w:rsid w:val="00ED18D5"/>
    <w:rsid w:val="00EE25F9"/>
    <w:rsid w:val="00EE3EF3"/>
    <w:rsid w:val="00EE6C85"/>
    <w:rsid w:val="00EF2823"/>
    <w:rsid w:val="00F02F3A"/>
    <w:rsid w:val="00F148F3"/>
    <w:rsid w:val="00F15D2E"/>
    <w:rsid w:val="00F16415"/>
    <w:rsid w:val="00F167DC"/>
    <w:rsid w:val="00F22CDF"/>
    <w:rsid w:val="00F31B7D"/>
    <w:rsid w:val="00F358C2"/>
    <w:rsid w:val="00F43EB8"/>
    <w:rsid w:val="00F441D9"/>
    <w:rsid w:val="00F527AC"/>
    <w:rsid w:val="00F53E7B"/>
    <w:rsid w:val="00F57BAC"/>
    <w:rsid w:val="00F64D23"/>
    <w:rsid w:val="00F75A90"/>
    <w:rsid w:val="00F83BCA"/>
    <w:rsid w:val="00F848EA"/>
    <w:rsid w:val="00F9748F"/>
    <w:rsid w:val="00F97591"/>
    <w:rsid w:val="00F97A60"/>
    <w:rsid w:val="00FB34D7"/>
    <w:rsid w:val="00FB3FF9"/>
    <w:rsid w:val="00FB633A"/>
    <w:rsid w:val="00FB7949"/>
    <w:rsid w:val="00FD6718"/>
    <w:rsid w:val="00FD70A0"/>
    <w:rsid w:val="00FE0381"/>
    <w:rsid w:val="00FE0815"/>
    <w:rsid w:val="00FF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6179B8"/>
    <w:pPr>
      <w:spacing w:after="0" w:line="320" w:lineRule="exact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  <w:style w:type="paragraph" w:customStyle="1" w:styleId="Auflistung">
    <w:name w:val="Auflistung"/>
    <w:basedOn w:val="Standard"/>
    <w:rsid w:val="00F358C2"/>
    <w:pPr>
      <w:tabs>
        <w:tab w:val="num" w:pos="357"/>
      </w:tabs>
      <w:spacing w:after="0" w:line="360" w:lineRule="auto"/>
      <w:ind w:left="357" w:hanging="357"/>
    </w:pPr>
    <w:rPr>
      <w:rFonts w:eastAsia="Times New Roman" w:cs="Times New Roman"/>
      <w:kern w:val="0"/>
      <w:sz w:val="22"/>
      <w:lang w:eastAsia="de-DE"/>
      <w14:ligatures w14:val="none"/>
    </w:rPr>
  </w:style>
  <w:style w:type="paragraph" w:styleId="KeinLeerraum">
    <w:name w:val="No Spacing"/>
    <w:uiPriority w:val="1"/>
    <w:qFormat/>
    <w:rsid w:val="00712919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B7B09-2C6D-4C6F-95AA-5569A016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2151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4</cp:revision>
  <dcterms:created xsi:type="dcterms:W3CDTF">2026-02-04T09:58:00Z</dcterms:created>
  <dcterms:modified xsi:type="dcterms:W3CDTF">2026-02-24T16:09:00Z</dcterms:modified>
</cp:coreProperties>
</file>